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1E1B1" w14:textId="745C6F01" w:rsidR="00C80A97" w:rsidRDefault="004C2232" w:rsidP="007C5FEC">
      <w:pPr>
        <w:pStyle w:val="ListParagraph"/>
        <w:ind w:left="2721"/>
        <w:jc w:val="both"/>
        <w:rPr>
          <w:sz w:val="48"/>
          <w:szCs w:val="48"/>
        </w:rPr>
      </w:pPr>
      <w:r>
        <w:rPr>
          <w:noProof/>
        </w:rPr>
        <w:drawing>
          <wp:anchor distT="0" distB="0" distL="114300" distR="114300" simplePos="0" relativeHeight="251658240" behindDoc="1" locked="0" layoutInCell="1" allowOverlap="1" wp14:anchorId="179E4DC8" wp14:editId="2F1AA9A1">
            <wp:simplePos x="0" y="0"/>
            <wp:positionH relativeFrom="column">
              <wp:posOffset>4198620</wp:posOffset>
            </wp:positionH>
            <wp:positionV relativeFrom="page">
              <wp:posOffset>861060</wp:posOffset>
            </wp:positionV>
            <wp:extent cx="1617980" cy="1116330"/>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7980"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1F23">
        <w:rPr>
          <w:noProof/>
        </w:rPr>
        <w:drawing>
          <wp:anchor distT="0" distB="0" distL="114300" distR="114300" simplePos="0" relativeHeight="251659264" behindDoc="0" locked="0" layoutInCell="1" allowOverlap="1" wp14:anchorId="2CEA5344" wp14:editId="34892003">
            <wp:simplePos x="0" y="0"/>
            <wp:positionH relativeFrom="column">
              <wp:posOffset>-320040</wp:posOffset>
            </wp:positionH>
            <wp:positionV relativeFrom="margin">
              <wp:align>top</wp:align>
            </wp:positionV>
            <wp:extent cx="1454150" cy="10579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150" cy="1057910"/>
                    </a:xfrm>
                    <a:prstGeom prst="rect">
                      <a:avLst/>
                    </a:prstGeom>
                    <a:noFill/>
                    <a:ln>
                      <a:noFill/>
                    </a:ln>
                  </pic:spPr>
                </pic:pic>
              </a:graphicData>
            </a:graphic>
          </wp:anchor>
        </w:drawing>
      </w:r>
      <w:r w:rsidR="00871409">
        <w:rPr>
          <w:sz w:val="48"/>
          <w:szCs w:val="48"/>
        </w:rPr>
        <w:t xml:space="preserve">  </w:t>
      </w:r>
      <w:r w:rsidR="007D468C" w:rsidRPr="007D468C">
        <w:rPr>
          <w:sz w:val="48"/>
          <w:szCs w:val="48"/>
        </w:rPr>
        <w:t>PG Skips Ltd</w:t>
      </w:r>
    </w:p>
    <w:p w14:paraId="208C1739" w14:textId="5300B368" w:rsidR="00B66FCF" w:rsidRPr="00B66FCF" w:rsidRDefault="00871409" w:rsidP="00B66FCF">
      <w:pPr>
        <w:pStyle w:val="ListParagraph"/>
        <w:ind w:left="-737"/>
        <w:jc w:val="center"/>
        <w:rPr>
          <w:sz w:val="32"/>
          <w:szCs w:val="32"/>
        </w:rPr>
      </w:pPr>
      <w:r>
        <w:rPr>
          <w:sz w:val="32"/>
          <w:szCs w:val="32"/>
        </w:rPr>
        <w:t xml:space="preserve">  </w:t>
      </w:r>
      <w:r w:rsidR="00B66FCF" w:rsidRPr="00B66FCF">
        <w:rPr>
          <w:sz w:val="32"/>
          <w:szCs w:val="32"/>
        </w:rPr>
        <w:t>Lowe Cottage Farm</w:t>
      </w:r>
      <w:r w:rsidR="009C506B">
        <w:rPr>
          <w:sz w:val="32"/>
          <w:szCs w:val="32"/>
        </w:rPr>
        <w:t>,</w:t>
      </w:r>
      <w:r w:rsidR="00B66FCF" w:rsidRPr="00B66FCF">
        <w:rPr>
          <w:sz w:val="32"/>
          <w:szCs w:val="32"/>
        </w:rPr>
        <w:t xml:space="preserve"> The Lowe</w:t>
      </w:r>
      <w:r w:rsidR="009C506B">
        <w:rPr>
          <w:sz w:val="32"/>
          <w:szCs w:val="32"/>
        </w:rPr>
        <w:t>,</w:t>
      </w:r>
    </w:p>
    <w:p w14:paraId="3963A9F8" w14:textId="6AB79725" w:rsidR="00B66FCF" w:rsidRDefault="00871409" w:rsidP="00B66FCF">
      <w:pPr>
        <w:pStyle w:val="ListParagraph"/>
        <w:ind w:left="-737"/>
        <w:jc w:val="center"/>
        <w:rPr>
          <w:sz w:val="32"/>
          <w:szCs w:val="32"/>
        </w:rPr>
      </w:pPr>
      <w:r>
        <w:rPr>
          <w:sz w:val="32"/>
          <w:szCs w:val="32"/>
        </w:rPr>
        <w:t xml:space="preserve"> </w:t>
      </w:r>
      <w:r w:rsidR="00B66FCF" w:rsidRPr="00B66FCF">
        <w:rPr>
          <w:sz w:val="32"/>
          <w:szCs w:val="32"/>
        </w:rPr>
        <w:t>Wem</w:t>
      </w:r>
      <w:r w:rsidR="009C506B">
        <w:rPr>
          <w:sz w:val="32"/>
          <w:szCs w:val="32"/>
        </w:rPr>
        <w:t>,</w:t>
      </w:r>
      <w:r w:rsidR="00B66FCF" w:rsidRPr="00B66FCF">
        <w:rPr>
          <w:sz w:val="32"/>
          <w:szCs w:val="32"/>
        </w:rPr>
        <w:t xml:space="preserve"> Shrewsbury</w:t>
      </w:r>
      <w:r w:rsidR="009C506B">
        <w:rPr>
          <w:sz w:val="32"/>
          <w:szCs w:val="32"/>
        </w:rPr>
        <w:t>,</w:t>
      </w:r>
      <w:r w:rsidR="00B66FCF" w:rsidRPr="00B66FCF">
        <w:rPr>
          <w:sz w:val="32"/>
          <w:szCs w:val="32"/>
        </w:rPr>
        <w:t xml:space="preserve"> SY4 5UE</w:t>
      </w:r>
    </w:p>
    <w:p w14:paraId="3F7C54C7" w14:textId="77777777" w:rsidR="004C2232" w:rsidRDefault="004C2232" w:rsidP="000F2D9C">
      <w:pPr>
        <w:pStyle w:val="ListParagraph"/>
        <w:ind w:left="-737"/>
        <w:rPr>
          <w:sz w:val="32"/>
          <w:szCs w:val="32"/>
        </w:rPr>
      </w:pPr>
    </w:p>
    <w:p w14:paraId="1FCD2D49" w14:textId="3B56FD71" w:rsidR="004C2232" w:rsidRPr="009D1F2E" w:rsidRDefault="004C2232" w:rsidP="004C2232">
      <w:pPr>
        <w:pStyle w:val="ListParagraph"/>
        <w:ind w:left="-737"/>
        <w:rPr>
          <w:sz w:val="28"/>
          <w:szCs w:val="28"/>
        </w:rPr>
      </w:pPr>
      <w:r w:rsidRPr="009D1F2E">
        <w:rPr>
          <w:sz w:val="28"/>
          <w:szCs w:val="28"/>
        </w:rPr>
        <w:t xml:space="preserve">   </w:t>
      </w:r>
      <w:r w:rsidR="00E4228A" w:rsidRPr="009D1F2E">
        <w:rPr>
          <w:sz w:val="28"/>
          <w:szCs w:val="28"/>
        </w:rPr>
        <w:t>Skips</w:t>
      </w:r>
      <w:r w:rsidRPr="009D1F2E">
        <w:rPr>
          <w:sz w:val="28"/>
          <w:szCs w:val="28"/>
        </w:rPr>
        <w:t xml:space="preserve"> 01939 </w:t>
      </w:r>
      <w:r w:rsidR="002668FC" w:rsidRPr="009D1F2E">
        <w:rPr>
          <w:sz w:val="28"/>
          <w:szCs w:val="28"/>
        </w:rPr>
        <w:t xml:space="preserve">232492 </w:t>
      </w:r>
      <w:r w:rsidR="00E4228A" w:rsidRPr="009D1F2E">
        <w:rPr>
          <w:sz w:val="28"/>
          <w:szCs w:val="28"/>
        </w:rPr>
        <w:t xml:space="preserve">    </w:t>
      </w:r>
      <w:r w:rsidR="009D1F2E">
        <w:rPr>
          <w:sz w:val="28"/>
          <w:szCs w:val="28"/>
        </w:rPr>
        <w:t xml:space="preserve">   </w:t>
      </w:r>
      <w:r w:rsidR="00004EBF" w:rsidRPr="009D1F2E">
        <w:rPr>
          <w:sz w:val="28"/>
          <w:szCs w:val="28"/>
        </w:rPr>
        <w:t>Company Registration No: 4036876</w:t>
      </w:r>
      <w:r w:rsidRPr="009D1F2E">
        <w:rPr>
          <w:sz w:val="28"/>
          <w:szCs w:val="28"/>
        </w:rPr>
        <w:t xml:space="preserve">       </w:t>
      </w:r>
      <w:r w:rsidR="00E4228A" w:rsidRPr="009D1F2E">
        <w:rPr>
          <w:sz w:val="28"/>
          <w:szCs w:val="28"/>
        </w:rPr>
        <w:t xml:space="preserve">  Bins</w:t>
      </w:r>
      <w:r w:rsidR="00004EBF" w:rsidRPr="009D1F2E">
        <w:rPr>
          <w:sz w:val="28"/>
          <w:szCs w:val="28"/>
        </w:rPr>
        <w:t xml:space="preserve"> 01939 236372</w:t>
      </w:r>
      <w:r w:rsidRPr="009D1F2E">
        <w:rPr>
          <w:sz w:val="28"/>
          <w:szCs w:val="28"/>
        </w:rPr>
        <w:t xml:space="preserve">                                    </w:t>
      </w:r>
    </w:p>
    <w:p w14:paraId="0CCD43D2" w14:textId="705924CC" w:rsidR="006E1AC0" w:rsidRPr="00BD1C2A" w:rsidRDefault="00733586" w:rsidP="00BD1C2A">
      <w:pPr>
        <w:pStyle w:val="ListParagraph"/>
        <w:ind w:left="-737"/>
        <w:rPr>
          <w:sz w:val="28"/>
          <w:szCs w:val="28"/>
          <w:lang w:val="fr-FR"/>
        </w:rPr>
      </w:pPr>
      <w:proofErr w:type="gramStart"/>
      <w:r w:rsidRPr="00D564B6">
        <w:rPr>
          <w:sz w:val="28"/>
          <w:szCs w:val="28"/>
          <w:lang w:val="fr-FR"/>
        </w:rPr>
        <w:t>Email:</w:t>
      </w:r>
      <w:proofErr w:type="gramEnd"/>
      <w:r w:rsidRPr="00D564B6">
        <w:rPr>
          <w:sz w:val="28"/>
          <w:szCs w:val="28"/>
          <w:lang w:val="fr-FR"/>
        </w:rPr>
        <w:t xml:space="preserve"> </w:t>
      </w:r>
      <w:r w:rsidR="00274EAF" w:rsidRPr="00D564B6">
        <w:rPr>
          <w:b/>
          <w:bCs/>
          <w:color w:val="4472C4" w:themeColor="accent1"/>
          <w:sz w:val="28"/>
          <w:szCs w:val="28"/>
          <w:lang w:val="fr-FR"/>
        </w:rPr>
        <w:t>sales@</w:t>
      </w:r>
      <w:hyperlink r:id="rId7" w:history="1">
        <w:r w:rsidR="00274EAF" w:rsidRPr="00D564B6">
          <w:rPr>
            <w:rStyle w:val="Hyperlink"/>
            <w:b/>
            <w:bCs/>
            <w:color w:val="4472C4" w:themeColor="accent1"/>
            <w:sz w:val="28"/>
            <w:szCs w:val="28"/>
            <w:u w:val="none"/>
            <w:lang w:val="fr-FR"/>
          </w:rPr>
          <w:t>pgskips.co.uk</w:t>
        </w:r>
      </w:hyperlink>
      <w:r w:rsidRPr="00D564B6">
        <w:rPr>
          <w:sz w:val="28"/>
          <w:szCs w:val="28"/>
          <w:lang w:val="fr-FR"/>
        </w:rPr>
        <w:t xml:space="preserve">     </w:t>
      </w:r>
      <w:r w:rsidR="00E4228A" w:rsidRPr="00D564B6">
        <w:rPr>
          <w:sz w:val="28"/>
          <w:szCs w:val="28"/>
          <w:lang w:val="fr-FR"/>
        </w:rPr>
        <w:t xml:space="preserve"> </w:t>
      </w:r>
      <w:r w:rsidR="00F95CF7" w:rsidRPr="00D564B6">
        <w:rPr>
          <w:sz w:val="28"/>
          <w:szCs w:val="28"/>
          <w:lang w:val="fr-FR"/>
        </w:rPr>
        <w:t xml:space="preserve">   </w:t>
      </w:r>
      <w:r w:rsidR="00E4228A" w:rsidRPr="00D564B6">
        <w:rPr>
          <w:sz w:val="28"/>
          <w:szCs w:val="28"/>
          <w:lang w:val="fr-FR"/>
        </w:rPr>
        <w:t xml:space="preserve">  Fax 01939 233005     </w:t>
      </w:r>
      <w:r w:rsidR="00C23F4B" w:rsidRPr="00D564B6">
        <w:rPr>
          <w:sz w:val="28"/>
          <w:szCs w:val="28"/>
          <w:lang w:val="fr-FR"/>
        </w:rPr>
        <w:t xml:space="preserve"> </w:t>
      </w:r>
      <w:r w:rsidR="00E4228A" w:rsidRPr="00D564B6">
        <w:rPr>
          <w:sz w:val="28"/>
          <w:szCs w:val="28"/>
          <w:lang w:val="fr-FR"/>
        </w:rPr>
        <w:t xml:space="preserve">      </w:t>
      </w:r>
      <w:r w:rsidRPr="00D564B6">
        <w:rPr>
          <w:sz w:val="28"/>
          <w:szCs w:val="28"/>
          <w:lang w:val="fr-FR"/>
        </w:rPr>
        <w:t xml:space="preserve">Email: </w:t>
      </w:r>
      <w:hyperlink r:id="rId8" w:history="1">
        <w:r w:rsidRPr="00D564B6">
          <w:rPr>
            <w:rStyle w:val="Hyperlink"/>
            <w:b/>
            <w:bCs/>
            <w:sz w:val="28"/>
            <w:szCs w:val="28"/>
            <w:u w:val="none"/>
            <w:lang w:val="fr-FR"/>
          </w:rPr>
          <w:t>bins@pgskips.co.uk</w:t>
        </w:r>
      </w:hyperlink>
      <w:r w:rsidRPr="00D564B6">
        <w:rPr>
          <w:sz w:val="28"/>
          <w:szCs w:val="28"/>
          <w:lang w:val="fr-FR"/>
        </w:rPr>
        <w:t xml:space="preserve"> </w:t>
      </w:r>
    </w:p>
    <w:p w14:paraId="0B8B95D6" w14:textId="77777777" w:rsidR="00BD1C2A" w:rsidRDefault="00BD1C2A" w:rsidP="00733586">
      <w:pPr>
        <w:pStyle w:val="ListParagraph"/>
        <w:ind w:left="-737"/>
        <w:rPr>
          <w:b/>
          <w:bCs/>
          <w:sz w:val="24"/>
          <w:szCs w:val="24"/>
        </w:rPr>
      </w:pPr>
    </w:p>
    <w:p w14:paraId="46406F70" w14:textId="6396424E" w:rsidR="002214D9" w:rsidRPr="00244D8A" w:rsidRDefault="00244D8A" w:rsidP="00244D8A">
      <w:pPr>
        <w:pStyle w:val="ListParagraph"/>
        <w:ind w:left="-737"/>
        <w:jc w:val="center"/>
        <w:rPr>
          <w:b/>
          <w:bCs/>
          <w:sz w:val="32"/>
          <w:szCs w:val="32"/>
          <w:u w:val="single"/>
        </w:rPr>
      </w:pPr>
      <w:r w:rsidRPr="00244D8A">
        <w:rPr>
          <w:b/>
          <w:bCs/>
          <w:sz w:val="32"/>
          <w:szCs w:val="32"/>
          <w:u w:val="single"/>
        </w:rPr>
        <w:t>Environmental Policy Statement</w:t>
      </w:r>
    </w:p>
    <w:p w14:paraId="1384CF05" w14:textId="77777777" w:rsidR="00D631B9" w:rsidRDefault="00D631B9" w:rsidP="00BD1C2A">
      <w:pPr>
        <w:pStyle w:val="ListParagraph"/>
        <w:ind w:left="-737"/>
        <w:rPr>
          <w:b/>
          <w:bCs/>
          <w:sz w:val="24"/>
          <w:szCs w:val="24"/>
        </w:rPr>
      </w:pPr>
    </w:p>
    <w:p w14:paraId="74D0BF08" w14:textId="6B3A707A" w:rsidR="00244D8A" w:rsidRPr="00244D8A" w:rsidRDefault="00244D8A" w:rsidP="00244D8A">
      <w:pPr>
        <w:pStyle w:val="ListParagraph"/>
        <w:ind w:left="-737"/>
      </w:pPr>
      <w:r w:rsidRPr="00244D8A">
        <w:t xml:space="preserve">Environmental Policy Statement PG Skips Ltd acknowledges the requirement to operate our business undertaking </w:t>
      </w:r>
      <w:r w:rsidRPr="00244D8A">
        <w:t>in</w:t>
      </w:r>
      <w:r w:rsidRPr="00244D8A">
        <w:t xml:space="preserve"> a manner which reflects good environmental management. We shall demonstrate our commitment to comply with all relevant environmental legislation and minimise pollution, resource use and waste, where feasible, through the continual improvement of performance in all areas of our company.</w:t>
      </w:r>
    </w:p>
    <w:p w14:paraId="689359E3" w14:textId="77777777" w:rsidR="00244D8A" w:rsidRPr="00244D8A" w:rsidRDefault="00244D8A" w:rsidP="00244D8A">
      <w:pPr>
        <w:pStyle w:val="ListParagraph"/>
        <w:ind w:left="-737"/>
      </w:pPr>
    </w:p>
    <w:p w14:paraId="073D9CB5" w14:textId="77777777" w:rsidR="00244D8A" w:rsidRPr="00244D8A" w:rsidRDefault="00244D8A" w:rsidP="00244D8A">
      <w:pPr>
        <w:pStyle w:val="ListParagraph"/>
        <w:ind w:left="-737"/>
      </w:pPr>
      <w:r w:rsidRPr="00244D8A">
        <w:t> PG Skips Ltd shall be committed to identify all activities that have the potential to cause an environmental impact, as well as providing adequate resources to help minimise or prevent any negative impact.</w:t>
      </w:r>
    </w:p>
    <w:p w14:paraId="22E04BA2" w14:textId="77777777" w:rsidR="00244D8A" w:rsidRPr="00244D8A" w:rsidRDefault="00244D8A" w:rsidP="00244D8A">
      <w:pPr>
        <w:pStyle w:val="ListParagraph"/>
        <w:ind w:left="-737"/>
      </w:pPr>
    </w:p>
    <w:p w14:paraId="61B17689" w14:textId="77777777" w:rsidR="00244D8A" w:rsidRPr="00244D8A" w:rsidRDefault="00244D8A" w:rsidP="00244D8A">
      <w:pPr>
        <w:pStyle w:val="ListParagraph"/>
        <w:ind w:left="-737"/>
      </w:pPr>
      <w:r w:rsidRPr="00244D8A">
        <w:t> To achieve this commitment, we will:</w:t>
      </w:r>
    </w:p>
    <w:p w14:paraId="0D17784F" w14:textId="11C24D90" w:rsidR="00244D8A" w:rsidRPr="00244D8A" w:rsidRDefault="00244D8A" w:rsidP="00244D8A">
      <w:pPr>
        <w:pStyle w:val="ListParagraph"/>
        <w:ind w:left="-737"/>
      </w:pPr>
      <w:r w:rsidRPr="00244D8A">
        <w:t xml:space="preserve">Identify all environmental impacts that the Company contributes to and establish environmental management procedures that can be incorporated into all business decisions, in a </w:t>
      </w:r>
      <w:r w:rsidRPr="00244D8A">
        <w:t>cost-effective</w:t>
      </w:r>
      <w:r w:rsidRPr="00244D8A">
        <w:t xml:space="preserve"> manner. </w:t>
      </w:r>
      <w:r w:rsidRPr="00244D8A">
        <w:t>Regularity</w:t>
      </w:r>
      <w:r w:rsidRPr="00244D8A">
        <w:t xml:space="preserve"> measure and evaluate our environmental </w:t>
      </w:r>
      <w:r w:rsidRPr="00244D8A">
        <w:t>performance and</w:t>
      </w:r>
      <w:r w:rsidRPr="00244D8A">
        <w:t xml:space="preserve"> improve where necessary. Promote a culture of continual environmental improvement within the Company. Delegate the responsibility for environmental matters to the appropriate levels in the Company. Consistently increase the awareness and provide necessary training to all our employees and customers to ensure environmentally responsible concepts are integrated into their normal working practices. Demonstrate control of all our operations and ensure that all are performed with due consideration of the environment. Identify and mitigate against potential accidents that could result in an environmental impact, so that if an accident did occur the consequences would be minimised, </w:t>
      </w:r>
      <w:r w:rsidRPr="00244D8A">
        <w:t>use</w:t>
      </w:r>
      <w:r w:rsidRPr="00244D8A">
        <w:t xml:space="preserve"> products that have a negligible environmental impact, where appropriate options exist. Minimise the storage and use of all articles and substances providing a substantial environmental hazard, </w:t>
      </w:r>
      <w:r w:rsidRPr="00244D8A">
        <w:t>were</w:t>
      </w:r>
      <w:r w:rsidRPr="00244D8A">
        <w:t xml:space="preserve"> appropriate. Reduce the consumption of resources (energy, materials, packaging), where feasible, </w:t>
      </w:r>
      <w:r w:rsidRPr="00244D8A">
        <w:t>minimise</w:t>
      </w:r>
      <w:r w:rsidRPr="00244D8A">
        <w:t xml:space="preserve"> waste through a commitment to reuse, recover or recycle, where feasible,</w:t>
      </w:r>
      <w:r w:rsidRPr="00244D8A">
        <w:t xml:space="preserve"> </w:t>
      </w:r>
      <w:r w:rsidRPr="00244D8A">
        <w:t>it is our duty to ensure that good environmental management is adopted and maintained and as such PG Skips Ltd will communicate our Environmental Policy to all employees, and it will be made available to customers as required. The Director Peter Griffiths is responsible for the environmental performance of PG Skips Ltd, his signature to this policy statement being acknowledgement of this overall responsibility and commitment.</w:t>
      </w:r>
    </w:p>
    <w:p w14:paraId="586F33EF" w14:textId="77777777" w:rsidR="00244D8A" w:rsidRPr="00244D8A" w:rsidRDefault="00244D8A" w:rsidP="00244D8A">
      <w:pPr>
        <w:pStyle w:val="ListParagraph"/>
        <w:ind w:left="-737"/>
        <w:rPr>
          <w:sz w:val="24"/>
          <w:szCs w:val="24"/>
        </w:rPr>
      </w:pPr>
      <w:r w:rsidRPr="00244D8A">
        <w:rPr>
          <w:sz w:val="24"/>
          <w:szCs w:val="24"/>
        </w:rPr>
        <w:t> </w:t>
      </w:r>
    </w:p>
    <w:p w14:paraId="7070F670" w14:textId="77777777" w:rsidR="00244D8A" w:rsidRPr="005C08F8" w:rsidRDefault="00244D8A" w:rsidP="00244D8A">
      <w:pPr>
        <w:rPr>
          <w:rFonts w:ascii="Brush Script MT" w:hAnsi="Brush Script MT"/>
          <w:sz w:val="20"/>
          <w:szCs w:val="20"/>
        </w:rPr>
      </w:pPr>
      <w:r w:rsidRPr="0032330B">
        <w:rPr>
          <w:sz w:val="20"/>
          <w:szCs w:val="20"/>
        </w:rPr>
        <w:t>Signed:</w:t>
      </w:r>
      <w:r>
        <w:rPr>
          <w:rFonts w:ascii="Brush Script MT" w:hAnsi="Brush Script MT"/>
          <w:sz w:val="20"/>
          <w:szCs w:val="20"/>
        </w:rPr>
        <w:t xml:space="preserve"> P. Griffiths </w:t>
      </w:r>
    </w:p>
    <w:p w14:paraId="38AB229F" w14:textId="77777777" w:rsidR="00244D8A" w:rsidRPr="0032330B" w:rsidRDefault="00244D8A" w:rsidP="00244D8A">
      <w:pPr>
        <w:rPr>
          <w:sz w:val="20"/>
          <w:szCs w:val="20"/>
        </w:rPr>
      </w:pPr>
      <w:r w:rsidRPr="0032330B">
        <w:rPr>
          <w:sz w:val="20"/>
          <w:szCs w:val="20"/>
        </w:rPr>
        <w:t>Peter Griffiths (Director)</w:t>
      </w:r>
    </w:p>
    <w:p w14:paraId="185BF206" w14:textId="77777777" w:rsidR="00244D8A" w:rsidRPr="0032330B" w:rsidRDefault="00244D8A" w:rsidP="00244D8A">
      <w:pPr>
        <w:rPr>
          <w:sz w:val="20"/>
          <w:szCs w:val="20"/>
        </w:rPr>
      </w:pPr>
      <w:r w:rsidRPr="0032330B">
        <w:rPr>
          <w:sz w:val="20"/>
          <w:szCs w:val="20"/>
        </w:rPr>
        <w:t>Date:</w:t>
      </w:r>
      <w:r>
        <w:rPr>
          <w:sz w:val="20"/>
          <w:szCs w:val="20"/>
        </w:rPr>
        <w:t xml:space="preserve"> 01.08.2024</w:t>
      </w:r>
      <w:r w:rsidRPr="0032330B">
        <w:rPr>
          <w:sz w:val="20"/>
          <w:szCs w:val="20"/>
        </w:rPr>
        <w:br/>
        <w:t>Review date:</w:t>
      </w:r>
      <w:r>
        <w:rPr>
          <w:sz w:val="20"/>
          <w:szCs w:val="20"/>
        </w:rPr>
        <w:t xml:space="preserve"> 01.08.2025</w:t>
      </w:r>
    </w:p>
    <w:p w14:paraId="033BE21E" w14:textId="77777777" w:rsidR="0061621E" w:rsidRPr="00702524" w:rsidRDefault="0061621E" w:rsidP="00D564B6">
      <w:pPr>
        <w:rPr>
          <w:sz w:val="24"/>
          <w:szCs w:val="24"/>
        </w:rPr>
      </w:pPr>
    </w:p>
    <w:sectPr w:rsidR="0061621E" w:rsidRPr="00702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712B"/>
    <w:multiLevelType w:val="hybridMultilevel"/>
    <w:tmpl w:val="A2787C4A"/>
    <w:lvl w:ilvl="0" w:tplc="BE2C445A">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14D7A"/>
    <w:multiLevelType w:val="hybridMultilevel"/>
    <w:tmpl w:val="88E673B8"/>
    <w:lvl w:ilvl="0" w:tplc="767A874A">
      <w:start w:val="1"/>
      <w:numFmt w:val="bullet"/>
      <w:lvlText w:val=""/>
      <w:lvlJc w:val="left"/>
      <w:pPr>
        <w:ind w:left="-377" w:hanging="360"/>
      </w:pPr>
      <w:rPr>
        <w:rFonts w:ascii="Symbol" w:eastAsiaTheme="minorHAnsi" w:hAnsi="Symbol" w:cstheme="minorBidi" w:hint="default"/>
      </w:rPr>
    </w:lvl>
    <w:lvl w:ilvl="1" w:tplc="08090003" w:tentative="1">
      <w:start w:val="1"/>
      <w:numFmt w:val="bullet"/>
      <w:lvlText w:val="o"/>
      <w:lvlJc w:val="left"/>
      <w:pPr>
        <w:ind w:left="343" w:hanging="360"/>
      </w:pPr>
      <w:rPr>
        <w:rFonts w:ascii="Courier New" w:hAnsi="Courier New" w:cs="Courier New" w:hint="default"/>
      </w:rPr>
    </w:lvl>
    <w:lvl w:ilvl="2" w:tplc="08090005" w:tentative="1">
      <w:start w:val="1"/>
      <w:numFmt w:val="bullet"/>
      <w:lvlText w:val=""/>
      <w:lvlJc w:val="left"/>
      <w:pPr>
        <w:ind w:left="1063" w:hanging="360"/>
      </w:pPr>
      <w:rPr>
        <w:rFonts w:ascii="Wingdings" w:hAnsi="Wingdings" w:hint="default"/>
      </w:rPr>
    </w:lvl>
    <w:lvl w:ilvl="3" w:tplc="08090001" w:tentative="1">
      <w:start w:val="1"/>
      <w:numFmt w:val="bullet"/>
      <w:lvlText w:val=""/>
      <w:lvlJc w:val="left"/>
      <w:pPr>
        <w:ind w:left="1783" w:hanging="360"/>
      </w:pPr>
      <w:rPr>
        <w:rFonts w:ascii="Symbol" w:hAnsi="Symbol" w:hint="default"/>
      </w:rPr>
    </w:lvl>
    <w:lvl w:ilvl="4" w:tplc="08090003" w:tentative="1">
      <w:start w:val="1"/>
      <w:numFmt w:val="bullet"/>
      <w:lvlText w:val="o"/>
      <w:lvlJc w:val="left"/>
      <w:pPr>
        <w:ind w:left="2503" w:hanging="360"/>
      </w:pPr>
      <w:rPr>
        <w:rFonts w:ascii="Courier New" w:hAnsi="Courier New" w:cs="Courier New" w:hint="default"/>
      </w:rPr>
    </w:lvl>
    <w:lvl w:ilvl="5" w:tplc="08090005" w:tentative="1">
      <w:start w:val="1"/>
      <w:numFmt w:val="bullet"/>
      <w:lvlText w:val=""/>
      <w:lvlJc w:val="left"/>
      <w:pPr>
        <w:ind w:left="3223" w:hanging="360"/>
      </w:pPr>
      <w:rPr>
        <w:rFonts w:ascii="Wingdings" w:hAnsi="Wingdings" w:hint="default"/>
      </w:rPr>
    </w:lvl>
    <w:lvl w:ilvl="6" w:tplc="08090001" w:tentative="1">
      <w:start w:val="1"/>
      <w:numFmt w:val="bullet"/>
      <w:lvlText w:val=""/>
      <w:lvlJc w:val="left"/>
      <w:pPr>
        <w:ind w:left="3943" w:hanging="360"/>
      </w:pPr>
      <w:rPr>
        <w:rFonts w:ascii="Symbol" w:hAnsi="Symbol" w:hint="default"/>
      </w:rPr>
    </w:lvl>
    <w:lvl w:ilvl="7" w:tplc="08090003" w:tentative="1">
      <w:start w:val="1"/>
      <w:numFmt w:val="bullet"/>
      <w:lvlText w:val="o"/>
      <w:lvlJc w:val="left"/>
      <w:pPr>
        <w:ind w:left="4663" w:hanging="360"/>
      </w:pPr>
      <w:rPr>
        <w:rFonts w:ascii="Courier New" w:hAnsi="Courier New" w:cs="Courier New" w:hint="default"/>
      </w:rPr>
    </w:lvl>
    <w:lvl w:ilvl="8" w:tplc="08090005" w:tentative="1">
      <w:start w:val="1"/>
      <w:numFmt w:val="bullet"/>
      <w:lvlText w:val=""/>
      <w:lvlJc w:val="left"/>
      <w:pPr>
        <w:ind w:left="5383" w:hanging="360"/>
      </w:pPr>
      <w:rPr>
        <w:rFonts w:ascii="Wingdings" w:hAnsi="Wingdings" w:hint="default"/>
      </w:rPr>
    </w:lvl>
  </w:abstractNum>
  <w:abstractNum w:abstractNumId="2" w15:restartNumberingAfterBreak="0">
    <w:nsid w:val="38F70E21"/>
    <w:multiLevelType w:val="hybridMultilevel"/>
    <w:tmpl w:val="4372DE66"/>
    <w:lvl w:ilvl="0" w:tplc="8152B076">
      <w:start w:val="1"/>
      <w:numFmt w:val="bullet"/>
      <w:lvlText w:val=""/>
      <w:lvlJc w:val="left"/>
      <w:pPr>
        <w:ind w:left="-377" w:hanging="360"/>
      </w:pPr>
      <w:rPr>
        <w:rFonts w:ascii="Symbol" w:eastAsiaTheme="minorHAnsi" w:hAnsi="Symbol" w:cstheme="minorBidi" w:hint="default"/>
      </w:rPr>
    </w:lvl>
    <w:lvl w:ilvl="1" w:tplc="08090003" w:tentative="1">
      <w:start w:val="1"/>
      <w:numFmt w:val="bullet"/>
      <w:lvlText w:val="o"/>
      <w:lvlJc w:val="left"/>
      <w:pPr>
        <w:ind w:left="343" w:hanging="360"/>
      </w:pPr>
      <w:rPr>
        <w:rFonts w:ascii="Courier New" w:hAnsi="Courier New" w:cs="Courier New" w:hint="default"/>
      </w:rPr>
    </w:lvl>
    <w:lvl w:ilvl="2" w:tplc="08090005" w:tentative="1">
      <w:start w:val="1"/>
      <w:numFmt w:val="bullet"/>
      <w:lvlText w:val=""/>
      <w:lvlJc w:val="left"/>
      <w:pPr>
        <w:ind w:left="1063" w:hanging="360"/>
      </w:pPr>
      <w:rPr>
        <w:rFonts w:ascii="Wingdings" w:hAnsi="Wingdings" w:hint="default"/>
      </w:rPr>
    </w:lvl>
    <w:lvl w:ilvl="3" w:tplc="08090001" w:tentative="1">
      <w:start w:val="1"/>
      <w:numFmt w:val="bullet"/>
      <w:lvlText w:val=""/>
      <w:lvlJc w:val="left"/>
      <w:pPr>
        <w:ind w:left="1783" w:hanging="360"/>
      </w:pPr>
      <w:rPr>
        <w:rFonts w:ascii="Symbol" w:hAnsi="Symbol" w:hint="default"/>
      </w:rPr>
    </w:lvl>
    <w:lvl w:ilvl="4" w:tplc="08090003" w:tentative="1">
      <w:start w:val="1"/>
      <w:numFmt w:val="bullet"/>
      <w:lvlText w:val="o"/>
      <w:lvlJc w:val="left"/>
      <w:pPr>
        <w:ind w:left="2503" w:hanging="360"/>
      </w:pPr>
      <w:rPr>
        <w:rFonts w:ascii="Courier New" w:hAnsi="Courier New" w:cs="Courier New" w:hint="default"/>
      </w:rPr>
    </w:lvl>
    <w:lvl w:ilvl="5" w:tplc="08090005" w:tentative="1">
      <w:start w:val="1"/>
      <w:numFmt w:val="bullet"/>
      <w:lvlText w:val=""/>
      <w:lvlJc w:val="left"/>
      <w:pPr>
        <w:ind w:left="3223" w:hanging="360"/>
      </w:pPr>
      <w:rPr>
        <w:rFonts w:ascii="Wingdings" w:hAnsi="Wingdings" w:hint="default"/>
      </w:rPr>
    </w:lvl>
    <w:lvl w:ilvl="6" w:tplc="08090001" w:tentative="1">
      <w:start w:val="1"/>
      <w:numFmt w:val="bullet"/>
      <w:lvlText w:val=""/>
      <w:lvlJc w:val="left"/>
      <w:pPr>
        <w:ind w:left="3943" w:hanging="360"/>
      </w:pPr>
      <w:rPr>
        <w:rFonts w:ascii="Symbol" w:hAnsi="Symbol" w:hint="default"/>
      </w:rPr>
    </w:lvl>
    <w:lvl w:ilvl="7" w:tplc="08090003" w:tentative="1">
      <w:start w:val="1"/>
      <w:numFmt w:val="bullet"/>
      <w:lvlText w:val="o"/>
      <w:lvlJc w:val="left"/>
      <w:pPr>
        <w:ind w:left="4663" w:hanging="360"/>
      </w:pPr>
      <w:rPr>
        <w:rFonts w:ascii="Courier New" w:hAnsi="Courier New" w:cs="Courier New" w:hint="default"/>
      </w:rPr>
    </w:lvl>
    <w:lvl w:ilvl="8" w:tplc="08090005" w:tentative="1">
      <w:start w:val="1"/>
      <w:numFmt w:val="bullet"/>
      <w:lvlText w:val=""/>
      <w:lvlJc w:val="left"/>
      <w:pPr>
        <w:ind w:left="5383" w:hanging="360"/>
      </w:pPr>
      <w:rPr>
        <w:rFonts w:ascii="Wingdings" w:hAnsi="Wingdings" w:hint="default"/>
      </w:rPr>
    </w:lvl>
  </w:abstractNum>
  <w:abstractNum w:abstractNumId="3" w15:restartNumberingAfterBreak="0">
    <w:nsid w:val="7EAE3F75"/>
    <w:multiLevelType w:val="hybridMultilevel"/>
    <w:tmpl w:val="5BC02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6056971">
    <w:abstractNumId w:val="3"/>
  </w:num>
  <w:num w:numId="2" w16cid:durableId="830221936">
    <w:abstractNumId w:val="1"/>
  </w:num>
  <w:num w:numId="3" w16cid:durableId="1841389352">
    <w:abstractNumId w:val="2"/>
  </w:num>
  <w:num w:numId="4" w16cid:durableId="105940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8C"/>
    <w:rsid w:val="00004EBF"/>
    <w:rsid w:val="00020469"/>
    <w:rsid w:val="00042DDE"/>
    <w:rsid w:val="000838FF"/>
    <w:rsid w:val="000F2D9C"/>
    <w:rsid w:val="00105D83"/>
    <w:rsid w:val="00162DB0"/>
    <w:rsid w:val="0016658F"/>
    <w:rsid w:val="002214D9"/>
    <w:rsid w:val="00244D8A"/>
    <w:rsid w:val="00252FF4"/>
    <w:rsid w:val="00266292"/>
    <w:rsid w:val="002668FC"/>
    <w:rsid w:val="00274EAF"/>
    <w:rsid w:val="0028503C"/>
    <w:rsid w:val="002A45E0"/>
    <w:rsid w:val="002C7FFA"/>
    <w:rsid w:val="002E41EE"/>
    <w:rsid w:val="003D07AA"/>
    <w:rsid w:val="00421437"/>
    <w:rsid w:val="004C2232"/>
    <w:rsid w:val="00515E0B"/>
    <w:rsid w:val="00565721"/>
    <w:rsid w:val="005905E5"/>
    <w:rsid w:val="0061621E"/>
    <w:rsid w:val="006B7D52"/>
    <w:rsid w:val="006E1AC0"/>
    <w:rsid w:val="00702524"/>
    <w:rsid w:val="00733586"/>
    <w:rsid w:val="007C5FEC"/>
    <w:rsid w:val="007D468C"/>
    <w:rsid w:val="0082388B"/>
    <w:rsid w:val="00871409"/>
    <w:rsid w:val="008D14D7"/>
    <w:rsid w:val="009705D7"/>
    <w:rsid w:val="009C506B"/>
    <w:rsid w:val="009D1F2E"/>
    <w:rsid w:val="00A307A8"/>
    <w:rsid w:val="00A51460"/>
    <w:rsid w:val="00A655A7"/>
    <w:rsid w:val="00A67EE4"/>
    <w:rsid w:val="00AF0747"/>
    <w:rsid w:val="00B30BB1"/>
    <w:rsid w:val="00B31F23"/>
    <w:rsid w:val="00B66FCF"/>
    <w:rsid w:val="00BD1C2A"/>
    <w:rsid w:val="00C23F4B"/>
    <w:rsid w:val="00C80A97"/>
    <w:rsid w:val="00D043B9"/>
    <w:rsid w:val="00D112A2"/>
    <w:rsid w:val="00D564B6"/>
    <w:rsid w:val="00D631B9"/>
    <w:rsid w:val="00D749E0"/>
    <w:rsid w:val="00E3763C"/>
    <w:rsid w:val="00E4228A"/>
    <w:rsid w:val="00EF0BB2"/>
    <w:rsid w:val="00F95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4798"/>
  <w15:chartTrackingRefBased/>
  <w15:docId w15:val="{AC10F8C7-CA1E-4794-8DBF-51141A65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68C"/>
    <w:pPr>
      <w:spacing w:line="256" w:lineRule="auto"/>
      <w:ind w:left="720"/>
      <w:contextualSpacing/>
    </w:pPr>
  </w:style>
  <w:style w:type="character" w:styleId="Hyperlink">
    <w:name w:val="Hyperlink"/>
    <w:basedOn w:val="DefaultParagraphFont"/>
    <w:uiPriority w:val="99"/>
    <w:unhideWhenUsed/>
    <w:rsid w:val="00733586"/>
    <w:rPr>
      <w:color w:val="0563C1" w:themeColor="hyperlink"/>
      <w:u w:val="single"/>
    </w:rPr>
  </w:style>
  <w:style w:type="character" w:styleId="UnresolvedMention">
    <w:name w:val="Unresolved Mention"/>
    <w:basedOn w:val="DefaultParagraphFont"/>
    <w:uiPriority w:val="99"/>
    <w:semiHidden/>
    <w:unhideWhenUsed/>
    <w:rsid w:val="0073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51923">
      <w:bodyDiv w:val="1"/>
      <w:marLeft w:val="0"/>
      <w:marRight w:val="0"/>
      <w:marTop w:val="0"/>
      <w:marBottom w:val="0"/>
      <w:divBdr>
        <w:top w:val="none" w:sz="0" w:space="0" w:color="auto"/>
        <w:left w:val="none" w:sz="0" w:space="0" w:color="auto"/>
        <w:bottom w:val="none" w:sz="0" w:space="0" w:color="auto"/>
        <w:right w:val="none" w:sz="0" w:space="0" w:color="auto"/>
      </w:divBdr>
    </w:div>
    <w:div w:id="974216934">
      <w:bodyDiv w:val="1"/>
      <w:marLeft w:val="0"/>
      <w:marRight w:val="0"/>
      <w:marTop w:val="0"/>
      <w:marBottom w:val="0"/>
      <w:divBdr>
        <w:top w:val="none" w:sz="0" w:space="0" w:color="auto"/>
        <w:left w:val="none" w:sz="0" w:space="0" w:color="auto"/>
        <w:bottom w:val="none" w:sz="0" w:space="0" w:color="auto"/>
        <w:right w:val="none" w:sz="0" w:space="0" w:color="auto"/>
      </w:divBdr>
    </w:div>
    <w:div w:id="10424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s@pgskips.co.uk" TargetMode="External"/><Relationship Id="rId3" Type="http://schemas.openxmlformats.org/officeDocument/2006/relationships/settings" Target="settings.xml"/><Relationship Id="rId7" Type="http://schemas.openxmlformats.org/officeDocument/2006/relationships/hyperlink" Target="mailto:pgskip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SKIPS LTD.</dc:creator>
  <cp:keywords/>
  <dc:description/>
  <cp:lastModifiedBy>PG Skips Sales</cp:lastModifiedBy>
  <cp:revision>2</cp:revision>
  <cp:lastPrinted>2024-05-23T09:50:00Z</cp:lastPrinted>
  <dcterms:created xsi:type="dcterms:W3CDTF">2024-08-01T11:46:00Z</dcterms:created>
  <dcterms:modified xsi:type="dcterms:W3CDTF">2024-08-01T11:46:00Z</dcterms:modified>
</cp:coreProperties>
</file>